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EA03F" w14:textId="77777777" w:rsidR="003409BC" w:rsidRPr="00842D67" w:rsidRDefault="003409BC" w:rsidP="003409BC">
      <w:pPr>
        <w:tabs>
          <w:tab w:val="left" w:pos="7140"/>
        </w:tabs>
        <w:ind w:right="0"/>
        <w:jc w:val="both"/>
        <w:rPr>
          <w:sz w:val="22"/>
        </w:rPr>
      </w:pPr>
      <w:r w:rsidRPr="00842D67">
        <w:rPr>
          <w:sz w:val="22"/>
        </w:rPr>
        <w:t>(TIMBRE DA OSC)</w:t>
      </w:r>
    </w:p>
    <w:p w14:paraId="48E64E41" w14:textId="77777777" w:rsidR="003409BC" w:rsidRPr="00842D67" w:rsidRDefault="003409BC" w:rsidP="003409BC">
      <w:pPr>
        <w:tabs>
          <w:tab w:val="left" w:pos="7140"/>
        </w:tabs>
        <w:ind w:right="0"/>
        <w:jc w:val="both"/>
        <w:rPr>
          <w:sz w:val="22"/>
        </w:rPr>
      </w:pPr>
    </w:p>
    <w:p w14:paraId="4654E463" w14:textId="77777777" w:rsidR="003409BC" w:rsidRPr="00842D67" w:rsidRDefault="003409BC" w:rsidP="003409BC">
      <w:pPr>
        <w:tabs>
          <w:tab w:val="left" w:pos="7140"/>
        </w:tabs>
        <w:ind w:right="0"/>
        <w:jc w:val="both"/>
        <w:rPr>
          <w:sz w:val="22"/>
        </w:rPr>
      </w:pPr>
      <w:r w:rsidRPr="00842D67">
        <w:rPr>
          <w:sz w:val="22"/>
        </w:rPr>
        <w:t>ANEXO III - DECLARAÇÃO DA NÃO OCORRÊNCIA DE IMPEDIMENTOS E RELAÇÃO DO QUADRO DOS DIRIGENTES DA ENTIDADE</w:t>
      </w:r>
    </w:p>
    <w:p w14:paraId="41CA7C76" w14:textId="77777777" w:rsidR="003409BC" w:rsidRPr="00842D67" w:rsidRDefault="003409BC" w:rsidP="003409BC">
      <w:pPr>
        <w:tabs>
          <w:tab w:val="left" w:pos="7140"/>
        </w:tabs>
        <w:ind w:right="0"/>
        <w:jc w:val="both"/>
        <w:rPr>
          <w:sz w:val="22"/>
        </w:rPr>
      </w:pPr>
    </w:p>
    <w:p w14:paraId="1015942F" w14:textId="77777777" w:rsidR="003409BC" w:rsidRPr="00842D67" w:rsidRDefault="003409BC" w:rsidP="003409BC">
      <w:pPr>
        <w:tabs>
          <w:tab w:val="left" w:pos="7140"/>
        </w:tabs>
        <w:ind w:right="0"/>
        <w:jc w:val="both"/>
        <w:rPr>
          <w:sz w:val="22"/>
        </w:rPr>
      </w:pPr>
      <w:r w:rsidRPr="00842D67">
        <w:rPr>
          <w:sz w:val="22"/>
        </w:rPr>
        <w:t>Declaro sob as penas da lei, para os devidos fins, em nome da [identificação da organização da sociedade civil – OSC], e não se submete às vedações previstas no art. 39 da Lei Federal nº 13.019/2014, onde:</w:t>
      </w:r>
    </w:p>
    <w:p w14:paraId="26E29655" w14:textId="77777777" w:rsidR="003409BC" w:rsidRPr="00842D67" w:rsidRDefault="003409BC" w:rsidP="003409BC">
      <w:pPr>
        <w:tabs>
          <w:tab w:val="left" w:pos="7140"/>
        </w:tabs>
        <w:ind w:right="0"/>
        <w:jc w:val="both"/>
        <w:rPr>
          <w:sz w:val="22"/>
        </w:rPr>
      </w:pPr>
      <w:r w:rsidRPr="00842D67">
        <w:rPr>
          <w:sz w:val="22"/>
        </w:rPr>
        <w:t></w:t>
      </w:r>
      <w:r>
        <w:rPr>
          <w:sz w:val="22"/>
        </w:rPr>
        <w:t xml:space="preserve"> </w:t>
      </w:r>
      <w:r w:rsidRPr="00842D67">
        <w:rPr>
          <w:sz w:val="22"/>
        </w:rPr>
        <w:t>Está regularmente constituída ou, se estrangeira, está autorizada a funcionar no território nacional;</w:t>
      </w:r>
    </w:p>
    <w:p w14:paraId="5DAE0AC0" w14:textId="77777777" w:rsidR="003409BC" w:rsidRPr="00842D67" w:rsidRDefault="003409BC" w:rsidP="003409BC">
      <w:pPr>
        <w:tabs>
          <w:tab w:val="left" w:pos="7140"/>
        </w:tabs>
        <w:ind w:right="0"/>
        <w:jc w:val="both"/>
        <w:rPr>
          <w:sz w:val="22"/>
        </w:rPr>
      </w:pPr>
      <w:r w:rsidRPr="00842D67">
        <w:rPr>
          <w:sz w:val="22"/>
        </w:rPr>
        <w:t></w:t>
      </w:r>
      <w:r>
        <w:rPr>
          <w:sz w:val="22"/>
        </w:rPr>
        <w:t xml:space="preserve"> </w:t>
      </w:r>
      <w:r w:rsidRPr="00842D67">
        <w:rPr>
          <w:sz w:val="22"/>
        </w:rPr>
        <w:t>Não foi omissa no dever de prestar contas de parceria anteriormente celebrada;</w:t>
      </w:r>
    </w:p>
    <w:p w14:paraId="78DF59B6" w14:textId="77777777" w:rsidR="003409BC" w:rsidRPr="00842D67" w:rsidRDefault="003409BC" w:rsidP="003409BC">
      <w:pPr>
        <w:tabs>
          <w:tab w:val="left" w:pos="7140"/>
        </w:tabs>
        <w:ind w:right="0"/>
        <w:jc w:val="both"/>
        <w:rPr>
          <w:sz w:val="22"/>
        </w:rPr>
      </w:pPr>
      <w:r w:rsidRPr="00842D67">
        <w:rPr>
          <w:sz w:val="22"/>
        </w:rPr>
        <w:t></w:t>
      </w:r>
      <w:r>
        <w:rPr>
          <w:sz w:val="22"/>
        </w:rPr>
        <w:t xml:space="preserve"> </w:t>
      </w:r>
      <w:r w:rsidRPr="00842D67">
        <w:rPr>
          <w:sz w:val="22"/>
        </w:rPr>
        <w:t>Não há no quadro de dirigentes abaixo identificados, membro de Poder ou do Ministério Público ou dirigente de órgão ou entidade da administração pública municipal, estadual e/ou federal, estendendo-se a vedação aos respectivos cônjuges ou companheiros, bem como parentes em linha reta, colateral ou por afinidade, até o segundo grau;</w:t>
      </w:r>
    </w:p>
    <w:p w14:paraId="2B81A5E3" w14:textId="77777777" w:rsidR="003409BC" w:rsidRPr="00842D67" w:rsidRDefault="003409BC" w:rsidP="003409BC">
      <w:pPr>
        <w:tabs>
          <w:tab w:val="left" w:pos="7140"/>
        </w:tabs>
        <w:ind w:right="0"/>
        <w:jc w:val="both"/>
        <w:rPr>
          <w:sz w:val="22"/>
        </w:rPr>
      </w:pPr>
      <w:r w:rsidRPr="00842D67">
        <w:rPr>
          <w:sz w:val="22"/>
        </w:rPr>
        <w:t></w:t>
      </w:r>
      <w:r>
        <w:rPr>
          <w:sz w:val="22"/>
        </w:rPr>
        <w:t xml:space="preserve"> </w:t>
      </w:r>
      <w:r w:rsidRPr="00842D67">
        <w:rPr>
          <w:sz w:val="22"/>
        </w:rPr>
        <w:t>Não teve as contas rejeitadas pela Administração Pública nos últimos cinco anos, observadas as exceções previstas nas alíneas “a” a “c” do inciso IV do art. 39 da Lei Federal nº 13.019/2014;</w:t>
      </w:r>
    </w:p>
    <w:p w14:paraId="27C5B83A" w14:textId="77777777" w:rsidR="003409BC" w:rsidRPr="00842D67" w:rsidRDefault="003409BC" w:rsidP="003409BC">
      <w:pPr>
        <w:tabs>
          <w:tab w:val="left" w:pos="7140"/>
        </w:tabs>
        <w:ind w:right="0"/>
        <w:jc w:val="both"/>
        <w:rPr>
          <w:sz w:val="22"/>
        </w:rPr>
      </w:pPr>
      <w:r w:rsidRPr="00842D67">
        <w:rPr>
          <w:sz w:val="22"/>
        </w:rPr>
        <w:t></w:t>
      </w:r>
      <w:r>
        <w:rPr>
          <w:sz w:val="22"/>
        </w:rPr>
        <w:t xml:space="preserve"> </w:t>
      </w:r>
      <w:r w:rsidRPr="00842D67">
        <w:rPr>
          <w:sz w:val="22"/>
        </w:rPr>
        <w:t>Não foi punida com nenhuma das seguintes sanções, observadas as alíneas “a” a “d” do</w:t>
      </w:r>
      <w:r>
        <w:rPr>
          <w:sz w:val="22"/>
        </w:rPr>
        <w:t xml:space="preserve"> </w:t>
      </w:r>
      <w:r w:rsidRPr="00842D67">
        <w:rPr>
          <w:sz w:val="22"/>
        </w:rPr>
        <w:t>inciso V do art. 39 da Lei Federal nº 13.019/2014;</w:t>
      </w:r>
    </w:p>
    <w:p w14:paraId="67395CD7" w14:textId="77777777" w:rsidR="003409BC" w:rsidRPr="00842D67" w:rsidRDefault="003409BC" w:rsidP="003409BC">
      <w:pPr>
        <w:tabs>
          <w:tab w:val="left" w:pos="7140"/>
        </w:tabs>
        <w:ind w:right="0"/>
        <w:jc w:val="both"/>
        <w:rPr>
          <w:sz w:val="22"/>
        </w:rPr>
      </w:pPr>
      <w:r w:rsidRPr="00842D67">
        <w:rPr>
          <w:sz w:val="22"/>
        </w:rPr>
        <w:t></w:t>
      </w:r>
      <w:r>
        <w:rPr>
          <w:sz w:val="22"/>
        </w:rPr>
        <w:t xml:space="preserve"> </w:t>
      </w:r>
      <w:r w:rsidRPr="00842D67">
        <w:rPr>
          <w:sz w:val="22"/>
        </w:rPr>
        <w:t>Não teve contas de parceria julgadas irregulares ou rejeitadas por Tribunal ou Conselho de Contas de qualquer esfera da Federação, em decisão irrecorrível, nos últimos 8 (oito) anos;</w:t>
      </w:r>
    </w:p>
    <w:p w14:paraId="1EAB80CB" w14:textId="77777777" w:rsidR="003409BC" w:rsidRPr="00842D67" w:rsidRDefault="003409BC" w:rsidP="003409BC">
      <w:pPr>
        <w:tabs>
          <w:tab w:val="left" w:pos="7140"/>
        </w:tabs>
        <w:ind w:right="0"/>
        <w:jc w:val="both"/>
        <w:rPr>
          <w:sz w:val="22"/>
        </w:rPr>
      </w:pPr>
      <w:r w:rsidRPr="00842D67">
        <w:rPr>
          <w:sz w:val="22"/>
        </w:rPr>
        <w:t></w:t>
      </w:r>
      <w:r>
        <w:rPr>
          <w:sz w:val="22"/>
        </w:rPr>
        <w:t xml:space="preserve"> </w:t>
      </w:r>
      <w:r w:rsidRPr="00842D67">
        <w:rPr>
          <w:sz w:val="22"/>
        </w:rPr>
        <w:t>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Federal nº 8.429, de 02 de Junho de 1992.</w:t>
      </w:r>
    </w:p>
    <w:p w14:paraId="3478B9AC" w14:textId="77777777" w:rsidR="003409BC" w:rsidRPr="00842D67" w:rsidRDefault="003409BC" w:rsidP="003409BC">
      <w:pPr>
        <w:tabs>
          <w:tab w:val="left" w:pos="7140"/>
        </w:tabs>
        <w:ind w:right="0"/>
        <w:jc w:val="both"/>
        <w:rPr>
          <w:sz w:val="22"/>
        </w:rPr>
      </w:pPr>
      <w:r w:rsidRPr="00842D67">
        <w:rPr>
          <w:sz w:val="22"/>
        </w:rPr>
        <w:t></w:t>
      </w:r>
      <w:r>
        <w:rPr>
          <w:sz w:val="22"/>
        </w:rPr>
        <w:t xml:space="preserve"> </w:t>
      </w:r>
      <w:r w:rsidRPr="00842D67">
        <w:rPr>
          <w:sz w:val="22"/>
        </w:rPr>
        <w:t xml:space="preserve">Não se encontra submetida aos efeitos de: a) sanções de suspensão de participação em licitação e/ou impedimento de contratar com a administração; b) declaração de inidoneidade para licitar ou contratar com a administração pública; c) suspensão temporária da participação em chamamento público; d) impedimento de celebrar </w:t>
      </w:r>
      <w:r w:rsidRPr="00842D67">
        <w:rPr>
          <w:sz w:val="22"/>
        </w:rPr>
        <w:lastRenderedPageBreak/>
        <w:t>parceria ou contrato com a Administração Pública Municipal e) declaração de inidoneidade para participar de chamamento público ou celebrar parceria ou contrato com órgãos e entidades de todas as esferas de governo;</w:t>
      </w:r>
    </w:p>
    <w:p w14:paraId="1677D1BB" w14:textId="77777777" w:rsidR="003409BC" w:rsidRPr="00842D67" w:rsidRDefault="003409BC" w:rsidP="003409BC">
      <w:pPr>
        <w:tabs>
          <w:tab w:val="left" w:pos="7140"/>
        </w:tabs>
        <w:ind w:right="0"/>
        <w:jc w:val="both"/>
        <w:rPr>
          <w:sz w:val="22"/>
        </w:rPr>
      </w:pPr>
      <w:r w:rsidRPr="00842D67">
        <w:rPr>
          <w:sz w:val="22"/>
        </w:rPr>
        <w:t></w:t>
      </w:r>
      <w:r>
        <w:rPr>
          <w:sz w:val="22"/>
        </w:rPr>
        <w:t xml:space="preserve"> </w:t>
      </w:r>
      <w:r w:rsidRPr="00842D67">
        <w:rPr>
          <w:sz w:val="22"/>
        </w:rPr>
        <w:t>Não contratará ou remunerará, a qualquer título, com recursos da parceria, para prestação de serviços, servidor ou empregado público, inclusive aquele que exerça cargo em comissão ou função de confiança, de órgão ou entidade da administração pública municipal, estadual e/ou federal celebrante, ou seu cônjuge, companheiro ou parente em linha reta, colateral</w:t>
      </w:r>
      <w:r>
        <w:rPr>
          <w:sz w:val="22"/>
        </w:rPr>
        <w:t xml:space="preserve"> </w:t>
      </w:r>
      <w:r w:rsidRPr="00842D67">
        <w:rPr>
          <w:sz w:val="22"/>
        </w:rPr>
        <w:t>ou por afinidade, até o segundo grau, ressalvadas as hipóteses previstas em lei específica e na lei de diretrizes orçamentárias;</w:t>
      </w:r>
    </w:p>
    <w:p w14:paraId="0DB5A909" w14:textId="77777777" w:rsidR="003409BC" w:rsidRPr="00842D67" w:rsidRDefault="003409BC" w:rsidP="003409BC">
      <w:pPr>
        <w:tabs>
          <w:tab w:val="left" w:pos="7140"/>
        </w:tabs>
        <w:ind w:right="0"/>
        <w:jc w:val="both"/>
        <w:rPr>
          <w:sz w:val="22"/>
        </w:rPr>
      </w:pPr>
    </w:p>
    <w:p w14:paraId="0D22774B" w14:textId="77777777" w:rsidR="003409BC" w:rsidRPr="00842D67" w:rsidRDefault="003409BC" w:rsidP="003409BC">
      <w:pPr>
        <w:tabs>
          <w:tab w:val="left" w:pos="7140"/>
        </w:tabs>
        <w:ind w:right="0"/>
        <w:jc w:val="both"/>
        <w:rPr>
          <w:sz w:val="22"/>
        </w:rPr>
      </w:pPr>
    </w:p>
    <w:p w14:paraId="7E47347C" w14:textId="77777777" w:rsidR="003409BC" w:rsidRPr="00842D67" w:rsidRDefault="003409BC" w:rsidP="003409BC">
      <w:pPr>
        <w:tabs>
          <w:tab w:val="left" w:pos="7140"/>
        </w:tabs>
        <w:ind w:right="0"/>
        <w:jc w:val="both"/>
        <w:rPr>
          <w:sz w:val="22"/>
        </w:rPr>
      </w:pPr>
      <w:r w:rsidRPr="00842D67">
        <w:rPr>
          <w:sz w:val="22"/>
        </w:rPr>
        <w:t>RELAÇÃO NOMINAL ATUALIZADA DOS DIRIGENTES DA ENTIDADE</w:t>
      </w:r>
    </w:p>
    <w:p w14:paraId="0CB57AC0" w14:textId="77777777" w:rsidR="003409BC" w:rsidRDefault="003409BC" w:rsidP="003409BC">
      <w:pPr>
        <w:tabs>
          <w:tab w:val="left" w:pos="7140"/>
        </w:tabs>
        <w:ind w:right="0"/>
        <w:jc w:val="both"/>
        <w:rPr>
          <w:sz w:val="22"/>
        </w:rPr>
      </w:pPr>
      <w:r w:rsidRPr="00842D67">
        <w:rPr>
          <w:sz w:val="22"/>
        </w:rPr>
        <w:t>Nome do dirigente e cargo que ocupa na OSC</w:t>
      </w:r>
    </w:p>
    <w:p w14:paraId="2932DB69" w14:textId="77777777" w:rsidR="003409BC" w:rsidRDefault="003409BC" w:rsidP="003409BC">
      <w:pPr>
        <w:tabs>
          <w:tab w:val="left" w:pos="7140"/>
        </w:tabs>
        <w:ind w:right="0"/>
        <w:jc w:val="both"/>
        <w:rPr>
          <w:sz w:val="22"/>
        </w:rPr>
      </w:pPr>
      <w:r w:rsidRPr="00842D67">
        <w:rPr>
          <w:sz w:val="22"/>
        </w:rPr>
        <w:t xml:space="preserve">Carteira de identidade, órgão expedidor e </w:t>
      </w:r>
    </w:p>
    <w:p w14:paraId="1F1825CF" w14:textId="77777777" w:rsidR="003409BC" w:rsidRDefault="003409BC" w:rsidP="003409BC">
      <w:pPr>
        <w:tabs>
          <w:tab w:val="left" w:pos="7140"/>
        </w:tabs>
        <w:ind w:right="0"/>
        <w:jc w:val="both"/>
        <w:rPr>
          <w:sz w:val="22"/>
        </w:rPr>
      </w:pPr>
      <w:r w:rsidRPr="00842D67">
        <w:rPr>
          <w:sz w:val="22"/>
        </w:rPr>
        <w:t>CPF</w:t>
      </w:r>
      <w:r w:rsidRPr="00842D67">
        <w:rPr>
          <w:sz w:val="22"/>
        </w:rPr>
        <w:tab/>
      </w:r>
    </w:p>
    <w:p w14:paraId="7C6F47CB" w14:textId="77777777" w:rsidR="003409BC" w:rsidRPr="00842D67" w:rsidRDefault="003409BC" w:rsidP="003409BC">
      <w:pPr>
        <w:tabs>
          <w:tab w:val="left" w:pos="7140"/>
        </w:tabs>
        <w:ind w:right="0"/>
        <w:jc w:val="both"/>
        <w:rPr>
          <w:sz w:val="22"/>
        </w:rPr>
      </w:pPr>
      <w:r w:rsidRPr="00842D67">
        <w:rPr>
          <w:sz w:val="22"/>
        </w:rPr>
        <w:t>Endereço residencial, telefone e e-mail</w:t>
      </w:r>
    </w:p>
    <w:p w14:paraId="54222F88" w14:textId="77777777" w:rsidR="003409BC" w:rsidRPr="00842D67" w:rsidRDefault="003409BC" w:rsidP="003409BC">
      <w:pPr>
        <w:tabs>
          <w:tab w:val="left" w:pos="7140"/>
        </w:tabs>
        <w:ind w:right="0"/>
        <w:jc w:val="both"/>
        <w:rPr>
          <w:sz w:val="22"/>
        </w:rPr>
      </w:pPr>
      <w:r w:rsidRPr="00842D67">
        <w:rPr>
          <w:sz w:val="22"/>
        </w:rPr>
        <w:tab/>
      </w:r>
      <w:r w:rsidRPr="00842D67">
        <w:rPr>
          <w:sz w:val="22"/>
        </w:rPr>
        <w:tab/>
      </w:r>
    </w:p>
    <w:p w14:paraId="3E8646C1" w14:textId="77777777" w:rsidR="003409BC" w:rsidRPr="00842D67" w:rsidRDefault="003409BC" w:rsidP="003409BC">
      <w:pPr>
        <w:tabs>
          <w:tab w:val="left" w:pos="7140"/>
        </w:tabs>
        <w:ind w:right="0"/>
        <w:jc w:val="both"/>
        <w:rPr>
          <w:sz w:val="22"/>
        </w:rPr>
      </w:pPr>
      <w:r w:rsidRPr="00842D67">
        <w:rPr>
          <w:sz w:val="22"/>
        </w:rPr>
        <w:tab/>
      </w:r>
      <w:r w:rsidRPr="00842D67">
        <w:rPr>
          <w:sz w:val="22"/>
        </w:rPr>
        <w:tab/>
      </w:r>
    </w:p>
    <w:p w14:paraId="4055257E" w14:textId="77777777" w:rsidR="003409BC" w:rsidRPr="00842D67" w:rsidRDefault="003409BC" w:rsidP="003409BC">
      <w:pPr>
        <w:tabs>
          <w:tab w:val="left" w:pos="7140"/>
        </w:tabs>
        <w:ind w:right="0"/>
        <w:jc w:val="both"/>
        <w:rPr>
          <w:sz w:val="22"/>
        </w:rPr>
      </w:pPr>
      <w:r w:rsidRPr="00842D67">
        <w:rPr>
          <w:sz w:val="22"/>
        </w:rPr>
        <w:tab/>
      </w:r>
      <w:r w:rsidRPr="00842D67">
        <w:rPr>
          <w:sz w:val="22"/>
        </w:rPr>
        <w:tab/>
      </w:r>
    </w:p>
    <w:p w14:paraId="1D8C2246" w14:textId="77777777" w:rsidR="003409BC" w:rsidRPr="00842D67" w:rsidRDefault="003409BC" w:rsidP="003409BC">
      <w:pPr>
        <w:tabs>
          <w:tab w:val="left" w:pos="7140"/>
        </w:tabs>
        <w:ind w:right="0"/>
        <w:jc w:val="both"/>
        <w:rPr>
          <w:sz w:val="22"/>
        </w:rPr>
      </w:pPr>
    </w:p>
    <w:p w14:paraId="240BA68E" w14:textId="77777777" w:rsidR="003409BC" w:rsidRPr="00842D67" w:rsidRDefault="003409BC" w:rsidP="003409BC">
      <w:pPr>
        <w:tabs>
          <w:tab w:val="left" w:pos="7140"/>
        </w:tabs>
        <w:ind w:right="0"/>
        <w:jc w:val="both"/>
        <w:rPr>
          <w:sz w:val="22"/>
        </w:rPr>
      </w:pPr>
      <w:r w:rsidRPr="00842D67">
        <w:rPr>
          <w:sz w:val="22"/>
        </w:rPr>
        <w:t>Local-UF,</w:t>
      </w:r>
      <w:r w:rsidRPr="00842D67">
        <w:rPr>
          <w:sz w:val="22"/>
        </w:rPr>
        <w:tab/>
        <w:t>de</w:t>
      </w:r>
      <w:r w:rsidRPr="00842D67">
        <w:rPr>
          <w:sz w:val="22"/>
        </w:rPr>
        <w:tab/>
      </w:r>
      <w:proofErr w:type="spellStart"/>
      <w:r w:rsidRPr="00842D67">
        <w:rPr>
          <w:sz w:val="22"/>
        </w:rPr>
        <w:t>de</w:t>
      </w:r>
      <w:proofErr w:type="spellEnd"/>
      <w:r w:rsidRPr="00842D67">
        <w:rPr>
          <w:sz w:val="22"/>
        </w:rPr>
        <w:t xml:space="preserve"> 20</w:t>
      </w:r>
      <w:r w:rsidRPr="00842D67">
        <w:rPr>
          <w:sz w:val="22"/>
        </w:rPr>
        <w:tab/>
        <w:t>.</w:t>
      </w:r>
    </w:p>
    <w:p w14:paraId="6E01683B" w14:textId="77777777" w:rsidR="003409BC" w:rsidRPr="00842D67" w:rsidRDefault="003409BC" w:rsidP="003409BC">
      <w:pPr>
        <w:tabs>
          <w:tab w:val="left" w:pos="7140"/>
        </w:tabs>
        <w:ind w:right="0"/>
        <w:jc w:val="both"/>
        <w:rPr>
          <w:sz w:val="22"/>
        </w:rPr>
      </w:pPr>
    </w:p>
    <w:p w14:paraId="470886AF" w14:textId="77777777" w:rsidR="003409BC" w:rsidRPr="00842D67" w:rsidRDefault="003409BC" w:rsidP="003409BC">
      <w:pPr>
        <w:tabs>
          <w:tab w:val="left" w:pos="7140"/>
        </w:tabs>
        <w:ind w:right="0"/>
        <w:jc w:val="both"/>
        <w:rPr>
          <w:sz w:val="22"/>
        </w:rPr>
      </w:pPr>
      <w:r w:rsidRPr="00842D67">
        <w:rPr>
          <w:sz w:val="22"/>
        </w:rPr>
        <w:t>...........................................................................................</w:t>
      </w:r>
    </w:p>
    <w:p w14:paraId="2D23CD1B" w14:textId="77777777" w:rsidR="003409BC" w:rsidRPr="00842D67" w:rsidRDefault="003409BC" w:rsidP="003409BC">
      <w:pPr>
        <w:tabs>
          <w:tab w:val="left" w:pos="7140"/>
        </w:tabs>
        <w:ind w:right="0"/>
        <w:jc w:val="both"/>
        <w:rPr>
          <w:sz w:val="22"/>
        </w:rPr>
      </w:pPr>
      <w:r w:rsidRPr="00842D67">
        <w:rPr>
          <w:sz w:val="22"/>
        </w:rPr>
        <w:t>(Nome e Cargo do Representante Legal da OSC)</w:t>
      </w:r>
    </w:p>
    <w:p w14:paraId="421E52B0" w14:textId="39CAB63E" w:rsidR="00CC0BE4" w:rsidRPr="00835BDE" w:rsidRDefault="00CC0BE4" w:rsidP="00760E8C">
      <w:pPr>
        <w:tabs>
          <w:tab w:val="left" w:pos="7140"/>
        </w:tabs>
        <w:spacing w:line="240" w:lineRule="auto"/>
        <w:ind w:right="0"/>
        <w:jc w:val="both"/>
        <w:rPr>
          <w:rFonts w:ascii="Times New Roman" w:hAnsi="Times New Roman" w:cs="Times New Roman"/>
          <w:szCs w:val="28"/>
        </w:rPr>
      </w:pPr>
    </w:p>
    <w:sectPr w:rsidR="00CC0BE4" w:rsidRPr="00835BDE" w:rsidSect="00876988">
      <w:headerReference w:type="default" r:id="rId8"/>
      <w:footerReference w:type="default" r:id="rId9"/>
      <w:pgSz w:w="11906" w:h="16838"/>
      <w:pgMar w:top="1985"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5355" w14:textId="77777777" w:rsidR="00B0395A" w:rsidRDefault="00B0395A" w:rsidP="00060B5E">
      <w:pPr>
        <w:spacing w:line="240" w:lineRule="auto"/>
      </w:pPr>
      <w:r>
        <w:separator/>
      </w:r>
    </w:p>
  </w:endnote>
  <w:endnote w:type="continuationSeparator" w:id="0">
    <w:p w14:paraId="71CD9D70" w14:textId="77777777" w:rsidR="00B0395A" w:rsidRDefault="00B0395A" w:rsidP="00060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52B6" w14:textId="77777777" w:rsidR="00060B5E" w:rsidRPr="003014FD" w:rsidRDefault="00F17726" w:rsidP="003014FD">
    <w:pPr>
      <w:pStyle w:val="Rodap"/>
      <w:jc w:val="center"/>
    </w:pPr>
    <w:r w:rsidRPr="00F17726">
      <w:rPr>
        <w:noProof/>
        <w:lang w:eastAsia="pt-BR"/>
      </w:rPr>
      <w:drawing>
        <wp:anchor distT="0" distB="0" distL="114300" distR="114300" simplePos="0" relativeHeight="251659264" behindDoc="1" locked="0" layoutInCell="1" allowOverlap="1" wp14:anchorId="421E52BA" wp14:editId="421E52BB">
          <wp:simplePos x="0" y="0"/>
          <wp:positionH relativeFrom="page">
            <wp:posOffset>751205</wp:posOffset>
          </wp:positionH>
          <wp:positionV relativeFrom="paragraph">
            <wp:posOffset>-250825</wp:posOffset>
          </wp:positionV>
          <wp:extent cx="6055200" cy="561600"/>
          <wp:effectExtent l="0" t="0" r="3175"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55200" cy="561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7351" w14:textId="77777777" w:rsidR="00B0395A" w:rsidRDefault="00B0395A" w:rsidP="00060B5E">
      <w:pPr>
        <w:spacing w:line="240" w:lineRule="auto"/>
      </w:pPr>
      <w:r>
        <w:separator/>
      </w:r>
    </w:p>
  </w:footnote>
  <w:footnote w:type="continuationSeparator" w:id="0">
    <w:p w14:paraId="543442FF" w14:textId="77777777" w:rsidR="00B0395A" w:rsidRDefault="00B0395A" w:rsidP="00060B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52B5" w14:textId="475A3F2B" w:rsidR="00060B5E" w:rsidRDefault="007050D0" w:rsidP="00060B5E">
    <w:pPr>
      <w:pStyle w:val="Cabealho"/>
      <w:jc w:val="center"/>
    </w:pPr>
    <w:sdt>
      <w:sdtPr>
        <w:id w:val="830798013"/>
        <w:docPartObj>
          <w:docPartGallery w:val="Page Numbers (Margins)"/>
          <w:docPartUnique/>
        </w:docPartObj>
      </w:sdtPr>
      <w:sdtEndPr/>
      <w:sdtContent>
        <w:r w:rsidR="00962079">
          <w:rPr>
            <w:noProof/>
            <w:lang w:val="en-US"/>
          </w:rPr>
          <mc:AlternateContent>
            <mc:Choice Requires="wpg">
              <w:drawing>
                <wp:anchor distT="0" distB="0" distL="114300" distR="114300" simplePos="0" relativeHeight="251661312" behindDoc="0" locked="0" layoutInCell="0" allowOverlap="1" wp14:anchorId="421E52B7" wp14:editId="06CB7BD5">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0" r="0" b="0"/>
                  <wp:wrapNone/>
                  <wp:docPr id="1074056044"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wps:spPr>
                          <wps:txbx>
                            <w:txbxContent>
                              <w:p w14:paraId="421E52BC" w14:textId="77777777" w:rsidR="00D609B6" w:rsidRDefault="00572120">
                                <w:pPr>
                                  <w:pStyle w:val="Cabealho"/>
                                  <w:jc w:val="center"/>
                                </w:pPr>
                                <w:r>
                                  <w:fldChar w:fldCharType="begin"/>
                                </w:r>
                                <w:r w:rsidR="00D609B6">
                                  <w:instrText>PAGE    \* MERGEFORMAT</w:instrText>
                                </w:r>
                                <w:r>
                                  <w:fldChar w:fldCharType="separate"/>
                                </w:r>
                                <w:r w:rsidR="00866592" w:rsidRPr="00866592">
                                  <w:rPr>
                                    <w:rStyle w:val="Nmerodepgina"/>
                                    <w:b/>
                                    <w:bCs/>
                                    <w:noProof/>
                                    <w:color w:val="7F5F00" w:themeColor="accent4" w:themeShade="7F"/>
                                    <w:sz w:val="16"/>
                                    <w:szCs w:val="16"/>
                                  </w:rPr>
                                  <w:t>1</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1E52B7" id="Agrupar 1" o:spid="_x0000_s1026" style="position:absolute;left:0;text-align:left;margin-left:0;margin-top:0;width:38.45pt;height:18.7pt;z-index:25166131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421E52BC" w14:textId="77777777" w:rsidR="00D609B6" w:rsidRDefault="00572120">
                          <w:pPr>
                            <w:pStyle w:val="Cabealho"/>
                            <w:jc w:val="center"/>
                          </w:pPr>
                          <w:r>
                            <w:fldChar w:fldCharType="begin"/>
                          </w:r>
                          <w:r w:rsidR="00D609B6">
                            <w:instrText>PAGE    \* MERGEFORMAT</w:instrText>
                          </w:r>
                          <w:r>
                            <w:fldChar w:fldCharType="separate"/>
                          </w:r>
                          <w:r w:rsidR="00866592" w:rsidRPr="00866592">
                            <w:rPr>
                              <w:rStyle w:val="Nmerodepgina"/>
                              <w:b/>
                              <w:bCs/>
                              <w:noProof/>
                              <w:color w:val="7F5F00" w:themeColor="accent4" w:themeShade="7F"/>
                              <w:sz w:val="16"/>
                              <w:szCs w:val="16"/>
                            </w:rPr>
                            <w:t>1</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margin" anchory="page"/>
                </v:group>
              </w:pict>
            </mc:Fallback>
          </mc:AlternateContent>
        </w:r>
      </w:sdtContent>
    </w:sdt>
    <w:r w:rsidR="000E478D" w:rsidRPr="000E478D">
      <w:rPr>
        <w:noProof/>
        <w:lang w:eastAsia="pt-BR"/>
      </w:rPr>
      <w:drawing>
        <wp:anchor distT="0" distB="0" distL="114300" distR="114300" simplePos="0" relativeHeight="251658240" behindDoc="1" locked="0" layoutInCell="1" allowOverlap="1" wp14:anchorId="421E52B8" wp14:editId="421E52B9">
          <wp:simplePos x="0" y="0"/>
          <wp:positionH relativeFrom="page">
            <wp:align>center</wp:align>
          </wp:positionH>
          <wp:positionV relativeFrom="paragraph">
            <wp:posOffset>635</wp:posOffset>
          </wp:positionV>
          <wp:extent cx="6084000" cy="1076400"/>
          <wp:effectExtent l="0" t="0" r="0" b="9525"/>
          <wp:wrapNone/>
          <wp:docPr id="13" name="Imagem 13"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84000" cy="1076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9B3"/>
    <w:multiLevelType w:val="hybridMultilevel"/>
    <w:tmpl w:val="5E24DDAC"/>
    <w:lvl w:ilvl="0" w:tplc="C62881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734024"/>
    <w:multiLevelType w:val="hybridMultilevel"/>
    <w:tmpl w:val="9BF80644"/>
    <w:lvl w:ilvl="0" w:tplc="C1A8FDA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44B5A38"/>
    <w:multiLevelType w:val="hybridMultilevel"/>
    <w:tmpl w:val="C20E2994"/>
    <w:lvl w:ilvl="0" w:tplc="31C6FD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1B207B4"/>
    <w:multiLevelType w:val="hybridMultilevel"/>
    <w:tmpl w:val="5A76B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94595700">
    <w:abstractNumId w:val="1"/>
  </w:num>
  <w:num w:numId="2" w16cid:durableId="1342855673">
    <w:abstractNumId w:val="0"/>
  </w:num>
  <w:num w:numId="3" w16cid:durableId="1777095012">
    <w:abstractNumId w:val="3"/>
  </w:num>
  <w:num w:numId="4" w16cid:durableId="1189685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5E"/>
    <w:rsid w:val="000005E0"/>
    <w:rsid w:val="000052B9"/>
    <w:rsid w:val="0000598C"/>
    <w:rsid w:val="000147CC"/>
    <w:rsid w:val="00025A74"/>
    <w:rsid w:val="000339D1"/>
    <w:rsid w:val="0004092A"/>
    <w:rsid w:val="00045C84"/>
    <w:rsid w:val="000477C2"/>
    <w:rsid w:val="00060B5E"/>
    <w:rsid w:val="000647FC"/>
    <w:rsid w:val="00074BBA"/>
    <w:rsid w:val="00080F04"/>
    <w:rsid w:val="0008480F"/>
    <w:rsid w:val="00090915"/>
    <w:rsid w:val="000B649A"/>
    <w:rsid w:val="000C093C"/>
    <w:rsid w:val="000C6425"/>
    <w:rsid w:val="000D6FD9"/>
    <w:rsid w:val="000E12FA"/>
    <w:rsid w:val="000E1AE4"/>
    <w:rsid w:val="000E478D"/>
    <w:rsid w:val="000E4943"/>
    <w:rsid w:val="000F01CC"/>
    <w:rsid w:val="000F186A"/>
    <w:rsid w:val="000F45D7"/>
    <w:rsid w:val="000F4DD2"/>
    <w:rsid w:val="000F6E88"/>
    <w:rsid w:val="000F786B"/>
    <w:rsid w:val="00107D59"/>
    <w:rsid w:val="00112AD3"/>
    <w:rsid w:val="00115BE9"/>
    <w:rsid w:val="00123394"/>
    <w:rsid w:val="00123C2D"/>
    <w:rsid w:val="00125639"/>
    <w:rsid w:val="0012781D"/>
    <w:rsid w:val="00132768"/>
    <w:rsid w:val="00134006"/>
    <w:rsid w:val="00137361"/>
    <w:rsid w:val="0014657E"/>
    <w:rsid w:val="00146D2E"/>
    <w:rsid w:val="001508C5"/>
    <w:rsid w:val="0015580C"/>
    <w:rsid w:val="0015784B"/>
    <w:rsid w:val="00160A68"/>
    <w:rsid w:val="001656B6"/>
    <w:rsid w:val="00166366"/>
    <w:rsid w:val="00171C5B"/>
    <w:rsid w:val="00172483"/>
    <w:rsid w:val="001755E4"/>
    <w:rsid w:val="001777DB"/>
    <w:rsid w:val="0018359A"/>
    <w:rsid w:val="00185FD4"/>
    <w:rsid w:val="001A040B"/>
    <w:rsid w:val="001A0722"/>
    <w:rsid w:val="001B3185"/>
    <w:rsid w:val="001B34FF"/>
    <w:rsid w:val="001B3EA9"/>
    <w:rsid w:val="001C4363"/>
    <w:rsid w:val="001C7AC7"/>
    <w:rsid w:val="001D1886"/>
    <w:rsid w:val="001D5854"/>
    <w:rsid w:val="001D6B6A"/>
    <w:rsid w:val="001D72FA"/>
    <w:rsid w:val="001F2A7D"/>
    <w:rsid w:val="0020401E"/>
    <w:rsid w:val="00210274"/>
    <w:rsid w:val="00241628"/>
    <w:rsid w:val="0025024D"/>
    <w:rsid w:val="00251D12"/>
    <w:rsid w:val="002532F5"/>
    <w:rsid w:val="002605D5"/>
    <w:rsid w:val="002723D1"/>
    <w:rsid w:val="002806AB"/>
    <w:rsid w:val="00280B8F"/>
    <w:rsid w:val="00282498"/>
    <w:rsid w:val="00290C34"/>
    <w:rsid w:val="002B0303"/>
    <w:rsid w:val="002B0624"/>
    <w:rsid w:val="002B3EF4"/>
    <w:rsid w:val="002B5D7E"/>
    <w:rsid w:val="002C1870"/>
    <w:rsid w:val="002C48B4"/>
    <w:rsid w:val="002D56F5"/>
    <w:rsid w:val="002D64D6"/>
    <w:rsid w:val="002F372F"/>
    <w:rsid w:val="003014FD"/>
    <w:rsid w:val="00311877"/>
    <w:rsid w:val="00330E2E"/>
    <w:rsid w:val="00334D16"/>
    <w:rsid w:val="00337545"/>
    <w:rsid w:val="003409BC"/>
    <w:rsid w:val="00342823"/>
    <w:rsid w:val="00351861"/>
    <w:rsid w:val="00361B17"/>
    <w:rsid w:val="003704A3"/>
    <w:rsid w:val="003770B0"/>
    <w:rsid w:val="003822AD"/>
    <w:rsid w:val="0038553F"/>
    <w:rsid w:val="003874F0"/>
    <w:rsid w:val="00391F72"/>
    <w:rsid w:val="003933D4"/>
    <w:rsid w:val="003B046D"/>
    <w:rsid w:val="003B6AA5"/>
    <w:rsid w:val="003E37AA"/>
    <w:rsid w:val="003E6E39"/>
    <w:rsid w:val="003F1905"/>
    <w:rsid w:val="003F330E"/>
    <w:rsid w:val="003F3BEA"/>
    <w:rsid w:val="003F4E17"/>
    <w:rsid w:val="003F55D2"/>
    <w:rsid w:val="004030F5"/>
    <w:rsid w:val="004076A6"/>
    <w:rsid w:val="00436B37"/>
    <w:rsid w:val="00440F60"/>
    <w:rsid w:val="00441A86"/>
    <w:rsid w:val="00441DB4"/>
    <w:rsid w:val="00441E77"/>
    <w:rsid w:val="00445932"/>
    <w:rsid w:val="00447668"/>
    <w:rsid w:val="00461161"/>
    <w:rsid w:val="004662EC"/>
    <w:rsid w:val="004809FD"/>
    <w:rsid w:val="004862D8"/>
    <w:rsid w:val="00486F8C"/>
    <w:rsid w:val="00487F83"/>
    <w:rsid w:val="004A38D4"/>
    <w:rsid w:val="004B138D"/>
    <w:rsid w:val="004B40C3"/>
    <w:rsid w:val="004B71E7"/>
    <w:rsid w:val="004B7494"/>
    <w:rsid w:val="004D022C"/>
    <w:rsid w:val="004D0F2F"/>
    <w:rsid w:val="004E1A18"/>
    <w:rsid w:val="004E4EE8"/>
    <w:rsid w:val="004F4C5D"/>
    <w:rsid w:val="004F7486"/>
    <w:rsid w:val="00500E9F"/>
    <w:rsid w:val="00511C63"/>
    <w:rsid w:val="00511DDC"/>
    <w:rsid w:val="0051493A"/>
    <w:rsid w:val="005315BD"/>
    <w:rsid w:val="00531D13"/>
    <w:rsid w:val="005352AE"/>
    <w:rsid w:val="0054109B"/>
    <w:rsid w:val="00542486"/>
    <w:rsid w:val="0054539A"/>
    <w:rsid w:val="0055453C"/>
    <w:rsid w:val="0055720E"/>
    <w:rsid w:val="005609BD"/>
    <w:rsid w:val="00564CFA"/>
    <w:rsid w:val="00567BCE"/>
    <w:rsid w:val="00572120"/>
    <w:rsid w:val="00592C44"/>
    <w:rsid w:val="00593ACF"/>
    <w:rsid w:val="00595C6D"/>
    <w:rsid w:val="00596D0F"/>
    <w:rsid w:val="005973B2"/>
    <w:rsid w:val="005A4A7C"/>
    <w:rsid w:val="005A4D84"/>
    <w:rsid w:val="005A4E02"/>
    <w:rsid w:val="005B165B"/>
    <w:rsid w:val="005D1082"/>
    <w:rsid w:val="005D2477"/>
    <w:rsid w:val="005E6282"/>
    <w:rsid w:val="00602223"/>
    <w:rsid w:val="006045C1"/>
    <w:rsid w:val="00607737"/>
    <w:rsid w:val="00612CCB"/>
    <w:rsid w:val="006162E8"/>
    <w:rsid w:val="00622AE7"/>
    <w:rsid w:val="006238A1"/>
    <w:rsid w:val="00627B7B"/>
    <w:rsid w:val="006300D1"/>
    <w:rsid w:val="006378D9"/>
    <w:rsid w:val="00646C1C"/>
    <w:rsid w:val="00650E20"/>
    <w:rsid w:val="00656581"/>
    <w:rsid w:val="00661FFE"/>
    <w:rsid w:val="0066402D"/>
    <w:rsid w:val="00673F6B"/>
    <w:rsid w:val="006801B5"/>
    <w:rsid w:val="0068736A"/>
    <w:rsid w:val="00690BB0"/>
    <w:rsid w:val="006A30E3"/>
    <w:rsid w:val="006A6578"/>
    <w:rsid w:val="006C3811"/>
    <w:rsid w:val="006E3D53"/>
    <w:rsid w:val="006E5A79"/>
    <w:rsid w:val="006E7465"/>
    <w:rsid w:val="006F1811"/>
    <w:rsid w:val="006F2AED"/>
    <w:rsid w:val="006F583A"/>
    <w:rsid w:val="00704343"/>
    <w:rsid w:val="00707B04"/>
    <w:rsid w:val="00715ECD"/>
    <w:rsid w:val="00716D46"/>
    <w:rsid w:val="00725BA6"/>
    <w:rsid w:val="007275C8"/>
    <w:rsid w:val="00736D52"/>
    <w:rsid w:val="00740C5A"/>
    <w:rsid w:val="00743E6C"/>
    <w:rsid w:val="0075018A"/>
    <w:rsid w:val="00752907"/>
    <w:rsid w:val="00760133"/>
    <w:rsid w:val="00760E8C"/>
    <w:rsid w:val="00766CD1"/>
    <w:rsid w:val="00782D85"/>
    <w:rsid w:val="00784B88"/>
    <w:rsid w:val="00791EC6"/>
    <w:rsid w:val="0079247E"/>
    <w:rsid w:val="00794F1F"/>
    <w:rsid w:val="007A21AD"/>
    <w:rsid w:val="007A3693"/>
    <w:rsid w:val="007B290A"/>
    <w:rsid w:val="007B3C00"/>
    <w:rsid w:val="007B3C79"/>
    <w:rsid w:val="007B51DE"/>
    <w:rsid w:val="007F05C7"/>
    <w:rsid w:val="00810D22"/>
    <w:rsid w:val="00820D6A"/>
    <w:rsid w:val="0082324B"/>
    <w:rsid w:val="008311F3"/>
    <w:rsid w:val="00835BDE"/>
    <w:rsid w:val="00837481"/>
    <w:rsid w:val="008444C2"/>
    <w:rsid w:val="00846C8D"/>
    <w:rsid w:val="0084704B"/>
    <w:rsid w:val="00863614"/>
    <w:rsid w:val="00866592"/>
    <w:rsid w:val="00876988"/>
    <w:rsid w:val="00876B73"/>
    <w:rsid w:val="00877CC6"/>
    <w:rsid w:val="00896426"/>
    <w:rsid w:val="008A65CB"/>
    <w:rsid w:val="008B144C"/>
    <w:rsid w:val="008B4224"/>
    <w:rsid w:val="008B6601"/>
    <w:rsid w:val="008C3170"/>
    <w:rsid w:val="008C744E"/>
    <w:rsid w:val="008D1F6E"/>
    <w:rsid w:val="008E4A68"/>
    <w:rsid w:val="0090404E"/>
    <w:rsid w:val="00912B0F"/>
    <w:rsid w:val="00924167"/>
    <w:rsid w:val="00926C32"/>
    <w:rsid w:val="00930729"/>
    <w:rsid w:val="00935586"/>
    <w:rsid w:val="00946617"/>
    <w:rsid w:val="0095357E"/>
    <w:rsid w:val="009616D8"/>
    <w:rsid w:val="00962079"/>
    <w:rsid w:val="0097669A"/>
    <w:rsid w:val="00977791"/>
    <w:rsid w:val="00977C6E"/>
    <w:rsid w:val="00990078"/>
    <w:rsid w:val="00991630"/>
    <w:rsid w:val="009A3105"/>
    <w:rsid w:val="009B03D8"/>
    <w:rsid w:val="009B26A7"/>
    <w:rsid w:val="009C5A98"/>
    <w:rsid w:val="009C77E4"/>
    <w:rsid w:val="009D266E"/>
    <w:rsid w:val="009D5339"/>
    <w:rsid w:val="009D7146"/>
    <w:rsid w:val="009E112D"/>
    <w:rsid w:val="009E4275"/>
    <w:rsid w:val="00A1113F"/>
    <w:rsid w:val="00A20B52"/>
    <w:rsid w:val="00A305F5"/>
    <w:rsid w:val="00A35D8C"/>
    <w:rsid w:val="00A3600C"/>
    <w:rsid w:val="00A57465"/>
    <w:rsid w:val="00A644B6"/>
    <w:rsid w:val="00A764B0"/>
    <w:rsid w:val="00A76D0B"/>
    <w:rsid w:val="00A85937"/>
    <w:rsid w:val="00A955C8"/>
    <w:rsid w:val="00AA1168"/>
    <w:rsid w:val="00AB40AE"/>
    <w:rsid w:val="00AC1ECC"/>
    <w:rsid w:val="00AD05B4"/>
    <w:rsid w:val="00AD10A5"/>
    <w:rsid w:val="00AD26E5"/>
    <w:rsid w:val="00AD7A97"/>
    <w:rsid w:val="00AF1624"/>
    <w:rsid w:val="00AF2398"/>
    <w:rsid w:val="00B0395A"/>
    <w:rsid w:val="00B0793A"/>
    <w:rsid w:val="00B114C6"/>
    <w:rsid w:val="00B22605"/>
    <w:rsid w:val="00B229B5"/>
    <w:rsid w:val="00B43290"/>
    <w:rsid w:val="00B54928"/>
    <w:rsid w:val="00B64DDA"/>
    <w:rsid w:val="00B66FC0"/>
    <w:rsid w:val="00B711CB"/>
    <w:rsid w:val="00B8314A"/>
    <w:rsid w:val="00B83D95"/>
    <w:rsid w:val="00B85A77"/>
    <w:rsid w:val="00B91E6F"/>
    <w:rsid w:val="00BA7524"/>
    <w:rsid w:val="00BB256B"/>
    <w:rsid w:val="00BB507A"/>
    <w:rsid w:val="00BB5F05"/>
    <w:rsid w:val="00BC035D"/>
    <w:rsid w:val="00BC34FF"/>
    <w:rsid w:val="00BD2D51"/>
    <w:rsid w:val="00BD4BB5"/>
    <w:rsid w:val="00BD4EAB"/>
    <w:rsid w:val="00BE006B"/>
    <w:rsid w:val="00BE646A"/>
    <w:rsid w:val="00BE706D"/>
    <w:rsid w:val="00BE7076"/>
    <w:rsid w:val="00BF1BB9"/>
    <w:rsid w:val="00BF54BE"/>
    <w:rsid w:val="00C01F57"/>
    <w:rsid w:val="00C05E6A"/>
    <w:rsid w:val="00C27F84"/>
    <w:rsid w:val="00C32042"/>
    <w:rsid w:val="00C3255B"/>
    <w:rsid w:val="00C327CB"/>
    <w:rsid w:val="00C47A06"/>
    <w:rsid w:val="00C50BF3"/>
    <w:rsid w:val="00C543F9"/>
    <w:rsid w:val="00C55D1A"/>
    <w:rsid w:val="00C61047"/>
    <w:rsid w:val="00C64CE2"/>
    <w:rsid w:val="00C65391"/>
    <w:rsid w:val="00C65E39"/>
    <w:rsid w:val="00C679C1"/>
    <w:rsid w:val="00C81AAE"/>
    <w:rsid w:val="00C8274C"/>
    <w:rsid w:val="00C838EC"/>
    <w:rsid w:val="00CA5DE7"/>
    <w:rsid w:val="00CC0BE4"/>
    <w:rsid w:val="00CC6D77"/>
    <w:rsid w:val="00CD189E"/>
    <w:rsid w:val="00CE169F"/>
    <w:rsid w:val="00CE6FB7"/>
    <w:rsid w:val="00CF1F1C"/>
    <w:rsid w:val="00CF2DA8"/>
    <w:rsid w:val="00CF615D"/>
    <w:rsid w:val="00D02D7C"/>
    <w:rsid w:val="00D0476C"/>
    <w:rsid w:val="00D058A2"/>
    <w:rsid w:val="00D15B32"/>
    <w:rsid w:val="00D16378"/>
    <w:rsid w:val="00D302B1"/>
    <w:rsid w:val="00D3516A"/>
    <w:rsid w:val="00D36685"/>
    <w:rsid w:val="00D4072B"/>
    <w:rsid w:val="00D417C8"/>
    <w:rsid w:val="00D51379"/>
    <w:rsid w:val="00D554D9"/>
    <w:rsid w:val="00D609B6"/>
    <w:rsid w:val="00D65EA1"/>
    <w:rsid w:val="00D66BD4"/>
    <w:rsid w:val="00D71BBB"/>
    <w:rsid w:val="00D72A87"/>
    <w:rsid w:val="00D83D79"/>
    <w:rsid w:val="00D918B7"/>
    <w:rsid w:val="00D930E3"/>
    <w:rsid w:val="00D93390"/>
    <w:rsid w:val="00DA5F2E"/>
    <w:rsid w:val="00DB781F"/>
    <w:rsid w:val="00DC0860"/>
    <w:rsid w:val="00DD3793"/>
    <w:rsid w:val="00DD3D70"/>
    <w:rsid w:val="00DE04BA"/>
    <w:rsid w:val="00DE3AB2"/>
    <w:rsid w:val="00DE3ECD"/>
    <w:rsid w:val="00DE414E"/>
    <w:rsid w:val="00DE543A"/>
    <w:rsid w:val="00DE5525"/>
    <w:rsid w:val="00DF20AE"/>
    <w:rsid w:val="00DF307D"/>
    <w:rsid w:val="00E02D57"/>
    <w:rsid w:val="00E117B4"/>
    <w:rsid w:val="00E117CB"/>
    <w:rsid w:val="00E12A3C"/>
    <w:rsid w:val="00E14BCE"/>
    <w:rsid w:val="00E208BE"/>
    <w:rsid w:val="00E45937"/>
    <w:rsid w:val="00E47A28"/>
    <w:rsid w:val="00E50A9C"/>
    <w:rsid w:val="00E51CA2"/>
    <w:rsid w:val="00E53484"/>
    <w:rsid w:val="00E62165"/>
    <w:rsid w:val="00E6294E"/>
    <w:rsid w:val="00E7072A"/>
    <w:rsid w:val="00E753BF"/>
    <w:rsid w:val="00E768FF"/>
    <w:rsid w:val="00E91E12"/>
    <w:rsid w:val="00E94ACB"/>
    <w:rsid w:val="00EA233C"/>
    <w:rsid w:val="00EA2A01"/>
    <w:rsid w:val="00EA5BEB"/>
    <w:rsid w:val="00EA755F"/>
    <w:rsid w:val="00EB031B"/>
    <w:rsid w:val="00EB0B1A"/>
    <w:rsid w:val="00EB25E2"/>
    <w:rsid w:val="00EC0B01"/>
    <w:rsid w:val="00EC56C8"/>
    <w:rsid w:val="00ED0704"/>
    <w:rsid w:val="00ED2578"/>
    <w:rsid w:val="00EE6274"/>
    <w:rsid w:val="00EE657D"/>
    <w:rsid w:val="00EF12BF"/>
    <w:rsid w:val="00F17726"/>
    <w:rsid w:val="00F219D1"/>
    <w:rsid w:val="00F40FA7"/>
    <w:rsid w:val="00F46A1D"/>
    <w:rsid w:val="00F51363"/>
    <w:rsid w:val="00F55E9D"/>
    <w:rsid w:val="00F62CAA"/>
    <w:rsid w:val="00F84D00"/>
    <w:rsid w:val="00F966F9"/>
    <w:rsid w:val="00FA79EA"/>
    <w:rsid w:val="00FB65C2"/>
    <w:rsid w:val="00FB6752"/>
    <w:rsid w:val="00FC4196"/>
    <w:rsid w:val="00FC7344"/>
    <w:rsid w:val="00FD3629"/>
    <w:rsid w:val="00FD53EB"/>
    <w:rsid w:val="00FD5D2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E529C"/>
  <w15:docId w15:val="{E6BCECBE-AB18-40ED-9BD0-E731C039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486"/>
    <w:pPr>
      <w:suppressAutoHyphens/>
      <w:spacing w:after="0" w:line="360" w:lineRule="auto"/>
      <w:ind w:right="-51"/>
      <w:jc w:val="center"/>
    </w:pPr>
    <w:rPr>
      <w:rFonts w:ascii="Arial" w:eastAsia="Times New Roman" w:hAnsi="Arial" w:cs="Arial"/>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0B5E"/>
    <w:pPr>
      <w:tabs>
        <w:tab w:val="center" w:pos="4252"/>
        <w:tab w:val="right" w:pos="8504"/>
      </w:tabs>
      <w:suppressAutoHyphens w:val="0"/>
      <w:spacing w:line="240" w:lineRule="auto"/>
      <w:ind w:right="0"/>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60B5E"/>
  </w:style>
  <w:style w:type="paragraph" w:styleId="Rodap">
    <w:name w:val="footer"/>
    <w:basedOn w:val="Normal"/>
    <w:link w:val="RodapChar"/>
    <w:uiPriority w:val="99"/>
    <w:unhideWhenUsed/>
    <w:rsid w:val="00060B5E"/>
    <w:pPr>
      <w:tabs>
        <w:tab w:val="center" w:pos="4252"/>
        <w:tab w:val="right" w:pos="8504"/>
      </w:tabs>
      <w:suppressAutoHyphens w:val="0"/>
      <w:spacing w:line="240" w:lineRule="auto"/>
      <w:ind w:right="0"/>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60B5E"/>
  </w:style>
  <w:style w:type="table" w:styleId="Tabelacomgrade">
    <w:name w:val="Table Grid"/>
    <w:basedOn w:val="Tabelanormal"/>
    <w:uiPriority w:val="39"/>
    <w:rsid w:val="004F7486"/>
    <w:pPr>
      <w:spacing w:after="0" w:line="360" w:lineRule="auto"/>
      <w:ind w:right="-51"/>
      <w:jc w:val="center"/>
    </w:pPr>
    <w:rPr>
      <w:rFonts w:ascii="Times New Roman" w:eastAsia="Times New Roman" w:hAnsi="Times New Roman" w:cs="Times New Roman"/>
      <w:sz w:val="20"/>
      <w:szCs w:val="20"/>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CC6D77"/>
    <w:pPr>
      <w:ind w:left="720"/>
      <w:contextualSpacing/>
    </w:pPr>
  </w:style>
  <w:style w:type="character" w:styleId="Hyperlink">
    <w:name w:val="Hyperlink"/>
    <w:basedOn w:val="Fontepargpadro"/>
    <w:uiPriority w:val="99"/>
    <w:unhideWhenUsed/>
    <w:rsid w:val="0025024D"/>
    <w:rPr>
      <w:color w:val="0563C1" w:themeColor="hyperlink"/>
      <w:u w:val="single"/>
    </w:rPr>
  </w:style>
  <w:style w:type="character" w:styleId="Nmerodepgina">
    <w:name w:val="page number"/>
    <w:basedOn w:val="Fontepargpadro"/>
    <w:uiPriority w:val="99"/>
    <w:unhideWhenUsed/>
    <w:rsid w:val="00D60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BF88F-184E-4DED-AC8E-9CAC1259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2793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Fábio Andrade</dc:creator>
  <cp:lastModifiedBy>José Roberto Ferreira de Brito Júnior</cp:lastModifiedBy>
  <cp:revision>2</cp:revision>
  <cp:lastPrinted>2023-07-25T11:30:00Z</cp:lastPrinted>
  <dcterms:created xsi:type="dcterms:W3CDTF">2023-12-22T17:44:00Z</dcterms:created>
  <dcterms:modified xsi:type="dcterms:W3CDTF">2023-12-22T17:44:00Z</dcterms:modified>
</cp:coreProperties>
</file>